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2E3534">
        <w:rPr>
          <w:rFonts w:ascii="Times New Roman" w:hAnsi="Times New Roman" w:cs="Times New Roman"/>
          <w:b/>
        </w:rPr>
        <w:t>01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2E3534">
        <w:rPr>
          <w:rFonts w:ascii="Times New Roman" w:hAnsi="Times New Roman" w:cs="Times New Roman"/>
          <w:b/>
        </w:rPr>
        <w:t>апреля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2E3534">
        <w:rPr>
          <w:rFonts w:ascii="Times New Roman" w:hAnsi="Times New Roman" w:cs="Times New Roman"/>
        </w:rPr>
        <w:t>ы 4,5,</w:t>
      </w:r>
      <w:r w:rsidR="002917B2">
        <w:rPr>
          <w:rFonts w:ascii="Times New Roman" w:hAnsi="Times New Roman" w:cs="Times New Roman"/>
        </w:rPr>
        <w:t>6 уточнение</w:t>
      </w:r>
      <w:r w:rsidR="002E3534">
        <w:rPr>
          <w:rFonts w:ascii="Times New Roman" w:hAnsi="Times New Roman" w:cs="Times New Roman"/>
        </w:rPr>
        <w:t xml:space="preserve"> стоимости закупки. </w:t>
      </w:r>
      <w:r w:rsidR="00875B12">
        <w:rPr>
          <w:rFonts w:ascii="Times New Roman" w:hAnsi="Times New Roman" w:cs="Times New Roman"/>
        </w:rPr>
        <w:t xml:space="preserve"> </w:t>
      </w:r>
      <w:r w:rsidR="002917B2">
        <w:rPr>
          <w:rFonts w:ascii="Times New Roman" w:hAnsi="Times New Roman" w:cs="Times New Roman"/>
        </w:rPr>
        <w:t>Пункт 22 перенесен на 2 квартал.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917B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BF0C1D">
        <w:trPr>
          <w:trHeight w:val="91"/>
        </w:trPr>
        <w:tc>
          <w:tcPr>
            <w:tcW w:w="420" w:type="dxa"/>
          </w:tcPr>
          <w:p w:rsidR="00875B12" w:rsidRPr="003E67F7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F0C1D" w:rsidRPr="00AE6C75" w:rsidRDefault="00BF0C1D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F0C1D" w:rsidRDefault="00BF0C1D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0" w:colLast="14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bookmarkEnd w:id="0"/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CE701A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CE701A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BF0C1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BF0C1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3E67F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3E67F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3E67F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CE701A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8A0792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2917B2" w:rsidRDefault="002917B2" w:rsidP="002917B2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330 000.00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14D62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56A57" w:rsidRPr="009543A9" w:rsidRDefault="00556A57" w:rsidP="00556A57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556A57" w:rsidRPr="009543A9" w:rsidRDefault="00556A57" w:rsidP="00556A57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556A57" w:rsidRPr="00525EC2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14D62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F46B75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8E4341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457900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56A57" w:rsidRPr="00DA1846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556A57" w:rsidRPr="00DA1846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556A57" w:rsidRPr="00DA1846" w:rsidRDefault="00556A57" w:rsidP="00556A57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556A57" w:rsidRPr="00DA1846" w:rsidRDefault="00556A57" w:rsidP="00556A57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556A57" w:rsidRPr="00DA1846" w:rsidRDefault="00556A57" w:rsidP="00556A57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160608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556A57" w:rsidRPr="00160608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556A57" w:rsidRPr="001606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160608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1606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556A57" w:rsidRPr="002C3DBC" w:rsidRDefault="00556A57" w:rsidP="00556A5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556A57" w:rsidRPr="001606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56A57" w:rsidRPr="002C3DBC" w:rsidRDefault="00556A57" w:rsidP="00556A5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1606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Pr="00574A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574A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524A2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FC7B1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556A57" w:rsidRPr="00FC7B1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Ханты-Мансийск. для автономного учреждения Ханты-Мансийского автономного округа-Югры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Pr="00574A08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56A57" w:rsidRPr="00E45317" w:rsidRDefault="00556A57" w:rsidP="00556A5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56A57" w:rsidRPr="00E45317" w:rsidRDefault="00556A57" w:rsidP="00556A5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(Основной)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Pr="001C065B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Pr="00AC6AB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556A57" w:rsidRPr="00DA1846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556A57" w:rsidRPr="00DA1846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BF0C1D">
        <w:trPr>
          <w:trHeight w:val="91"/>
        </w:trPr>
        <w:tc>
          <w:tcPr>
            <w:tcW w:w="42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556A57" w:rsidRPr="00DA1846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556A57" w:rsidRPr="00DA1846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A184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556A57" w:rsidRPr="00EF42FF" w:rsidRDefault="00556A57" w:rsidP="00556A5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556A57" w:rsidRPr="00BC7C4E" w:rsidRDefault="00556A57" w:rsidP="00556A5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F32C44">
        <w:trPr>
          <w:trHeight w:val="91"/>
        </w:trPr>
        <w:tc>
          <w:tcPr>
            <w:tcW w:w="420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556A57" w:rsidRPr="00D538F5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556A57" w:rsidRPr="00D538F5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556A57" w:rsidRPr="00D538F5" w:rsidRDefault="00556A57" w:rsidP="00556A5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</w:t>
            </w:r>
            <w:r w:rsidRPr="00D538F5">
              <w:rPr>
                <w:rFonts w:ascii="Times New Roman" w:hAnsi="Times New Roman"/>
                <w:sz w:val="20"/>
                <w:szCs w:val="20"/>
              </w:rPr>
              <w:lastRenderedPageBreak/>
              <w:t>автономного округа–Югры».</w:t>
            </w:r>
          </w:p>
        </w:tc>
        <w:tc>
          <w:tcPr>
            <w:tcW w:w="1275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538F5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457900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556A57" w:rsidRPr="00E4531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556A57" w:rsidRPr="00E4531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F639A3" w:rsidRDefault="00556A57" w:rsidP="00556A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F639A3" w:rsidRDefault="00556A57" w:rsidP="00556A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56A57" w:rsidRPr="005B090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56A57" w:rsidRPr="00F639A3" w:rsidRDefault="00556A57" w:rsidP="00556A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45317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556A57" w:rsidRPr="00307B7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Pr="00F639A3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56A57" w:rsidRPr="00D37C3C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F639A3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B75CAA" w:rsidTr="00F32C44">
        <w:trPr>
          <w:trHeight w:val="91"/>
        </w:trPr>
        <w:tc>
          <w:tcPr>
            <w:tcW w:w="420" w:type="dxa"/>
          </w:tcPr>
          <w:p w:rsidR="00556A57" w:rsidRPr="002C3DBC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565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556A57" w:rsidRPr="005D2FE9" w:rsidRDefault="00556A57" w:rsidP="00556A57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56A57" w:rsidRPr="005D2FE9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556A57" w:rsidRPr="00B75CA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B75CA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01A" w:rsidRDefault="00CE701A" w:rsidP="00D90696">
      <w:pPr>
        <w:spacing w:after="0" w:line="240" w:lineRule="auto"/>
      </w:pPr>
      <w:r>
        <w:separator/>
      </w:r>
    </w:p>
  </w:endnote>
  <w:endnote w:type="continuationSeparator" w:id="0">
    <w:p w:rsidR="00CE701A" w:rsidRDefault="00CE701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01A" w:rsidRDefault="00CE701A" w:rsidP="00D90696">
      <w:pPr>
        <w:spacing w:after="0" w:line="240" w:lineRule="auto"/>
      </w:pPr>
      <w:r>
        <w:separator/>
      </w:r>
    </w:p>
  </w:footnote>
  <w:footnote w:type="continuationSeparator" w:id="0">
    <w:p w:rsidR="00CE701A" w:rsidRDefault="00CE701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48C1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523AF3C5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5E79B-7507-4794-9F9D-9C5D3BE84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3659</Words>
  <Characters>20861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2019-03-11T10:52:00Z</cp:lastPrinted>
  <dcterms:created xsi:type="dcterms:W3CDTF">2019-03-14T09:54:00Z</dcterms:created>
  <dcterms:modified xsi:type="dcterms:W3CDTF">2019-03-26T10:15:00Z</dcterms:modified>
</cp:coreProperties>
</file>